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8A1D4" w14:textId="77CDF667" w:rsidR="006052EA" w:rsidRPr="008B52D5" w:rsidRDefault="00E8532B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St </w:t>
      </w:r>
      <w:proofErr w:type="spellStart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Eunan’s</w:t>
      </w:r>
      <w:proofErr w:type="spellEnd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NS</w:t>
      </w:r>
    </w:p>
    <w:p w14:paraId="52C520F3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6F8DE96F" w14:textId="11CA2E4B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</w:t>
      </w:r>
      <w:r w:rsidR="00BB099F">
        <w:rPr>
          <w:rFonts w:ascii="Arial" w:hAnsi="Arial" w:cs="Arial"/>
          <w:b/>
          <w:color w:val="385623" w:themeColor="accent6" w:themeShade="80"/>
          <w:sz w:val="28"/>
          <w:szCs w:val="28"/>
        </w:rPr>
        <w:t>20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/20</w:t>
      </w:r>
      <w:r w:rsidR="00BB099F">
        <w:rPr>
          <w:rFonts w:ascii="Arial" w:hAnsi="Arial" w:cs="Arial"/>
          <w:b/>
          <w:color w:val="385623" w:themeColor="accent6" w:themeShade="80"/>
          <w:sz w:val="28"/>
          <w:szCs w:val="28"/>
        </w:rPr>
        <w:t>21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35113E74" w14:textId="3372BE56" w:rsidR="007B1AA8" w:rsidRPr="007B1AA8" w:rsidRDefault="007B1AA8" w:rsidP="00E8532B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</w:p>
    <w:p w14:paraId="7195C247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194B0B57" w14:textId="58F836D1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</w:t>
      </w:r>
      <w:r w:rsidR="00BB099F">
        <w:rPr>
          <w:rFonts w:ascii="Arial" w:hAnsi="Arial" w:cs="Arial"/>
        </w:rPr>
        <w:t xml:space="preserve">St </w:t>
      </w:r>
      <w:proofErr w:type="spellStart"/>
      <w:r w:rsidR="00BB099F">
        <w:rPr>
          <w:rFonts w:ascii="Arial" w:hAnsi="Arial" w:cs="Arial"/>
        </w:rPr>
        <w:t>Eunan’s</w:t>
      </w:r>
      <w:proofErr w:type="spellEnd"/>
      <w:r w:rsidR="00BB099F">
        <w:rPr>
          <w:rFonts w:ascii="Arial" w:hAnsi="Arial" w:cs="Arial"/>
        </w:rPr>
        <w:t xml:space="preserve"> NS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6EFED1A8" w14:textId="42A3C298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>:</w:t>
      </w:r>
      <w:r w:rsidR="00BB099F" w:rsidRPr="00BB099F">
        <w:t xml:space="preserve"> </w:t>
      </w:r>
      <w:r w:rsidR="00BB099F" w:rsidRPr="00BB099F">
        <w:rPr>
          <w:rFonts w:ascii="Arial" w:hAnsi="Arial" w:cs="Arial"/>
        </w:rPr>
        <w:t>http://steunansns.town.ie/</w:t>
      </w:r>
    </w:p>
    <w:p w14:paraId="40BE1E0E" w14:textId="0F2260D9"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182663" w:rsidRPr="00770F3B">
        <w:rPr>
          <w:rFonts w:ascii="Arial" w:hAnsi="Arial" w:cs="Arial"/>
        </w:rPr>
        <w:t xml:space="preserve"> </w:t>
      </w:r>
      <w:r w:rsidR="00BB099F">
        <w:rPr>
          <w:rFonts w:ascii="Arial" w:hAnsi="Arial" w:cs="Arial"/>
        </w:rPr>
        <w:t>s</w:t>
      </w:r>
      <w:r w:rsidR="00BB099F">
        <w:t>teunansns.raphoe@gmail.com</w:t>
      </w:r>
      <w:r w:rsidRPr="00770F3B">
        <w:rPr>
          <w:rFonts w:ascii="Arial" w:hAnsi="Arial" w:cs="Arial"/>
        </w:rPr>
        <w:t xml:space="preserve"> or writing </w:t>
      </w:r>
      <w:proofErr w:type="gramStart"/>
      <w:r w:rsidRPr="00770F3B">
        <w:rPr>
          <w:rFonts w:ascii="Arial" w:hAnsi="Arial" w:cs="Arial"/>
        </w:rPr>
        <w:t>to</w:t>
      </w:r>
      <w:r w:rsidR="00182663" w:rsidRPr="00770F3B">
        <w:rPr>
          <w:rFonts w:ascii="Arial" w:hAnsi="Arial" w:cs="Arial"/>
        </w:rPr>
        <w:t>:</w:t>
      </w:r>
      <w:proofErr w:type="gramEnd"/>
      <w:r w:rsidR="00182663" w:rsidRPr="00770F3B">
        <w:rPr>
          <w:rFonts w:ascii="Arial" w:hAnsi="Arial" w:cs="Arial"/>
        </w:rPr>
        <w:t xml:space="preserve"> </w:t>
      </w:r>
      <w:r w:rsidR="00BB099F">
        <w:rPr>
          <w:rFonts w:ascii="Arial" w:hAnsi="Arial" w:cs="Arial"/>
        </w:rPr>
        <w:t xml:space="preserve">St </w:t>
      </w:r>
      <w:proofErr w:type="spellStart"/>
      <w:r w:rsidR="00BB099F">
        <w:rPr>
          <w:rFonts w:ascii="Arial" w:hAnsi="Arial" w:cs="Arial"/>
        </w:rPr>
        <w:t>Eunan’s</w:t>
      </w:r>
      <w:proofErr w:type="spellEnd"/>
      <w:r w:rsidR="00BB099F">
        <w:rPr>
          <w:rFonts w:ascii="Arial" w:hAnsi="Arial" w:cs="Arial"/>
        </w:rPr>
        <w:t xml:space="preserve"> NS, </w:t>
      </w:r>
      <w:proofErr w:type="spellStart"/>
      <w:r w:rsidR="00BB099F">
        <w:rPr>
          <w:rFonts w:ascii="Arial" w:hAnsi="Arial" w:cs="Arial"/>
        </w:rPr>
        <w:t>Raphoe</w:t>
      </w:r>
      <w:proofErr w:type="spellEnd"/>
      <w:r w:rsidR="00BB099F">
        <w:rPr>
          <w:rFonts w:ascii="Arial" w:hAnsi="Arial" w:cs="Arial"/>
        </w:rPr>
        <w:t>.</w:t>
      </w:r>
    </w:p>
    <w:p w14:paraId="5893DB06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3B464A26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12976CE6" w14:textId="450702C9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BB099F">
        <w:rPr>
          <w:rFonts w:ascii="Arial" w:hAnsi="Arial" w:cs="Arial"/>
          <w:b/>
          <w:color w:val="385623" w:themeColor="accent6" w:themeShade="80"/>
          <w:sz w:val="24"/>
          <w:szCs w:val="24"/>
        </w:rPr>
        <w:t>2020/2021 s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chool year</w:t>
      </w:r>
    </w:p>
    <w:p w14:paraId="563965E8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73075184" w14:textId="458863B0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</w:p>
    <w:p w14:paraId="7ACF25CB" w14:textId="77777777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Infants/First Year</w:t>
      </w:r>
      <w:r w:rsidR="00770F3B">
        <w:rPr>
          <w:rFonts w:ascii="Arial" w:hAnsi="Arial" w:cs="Arial"/>
          <w:color w:val="385623" w:themeColor="accent6" w:themeShade="80"/>
        </w:rPr>
        <w:t xml:space="preserve"> </w:t>
      </w:r>
      <w:r w:rsidRPr="00770F3B">
        <w:rPr>
          <w:rFonts w:ascii="Arial" w:hAnsi="Arial" w:cs="Arial"/>
          <w:color w:val="385623" w:themeColor="accent6" w:themeShade="80"/>
        </w:rPr>
        <w:t>(delete as appropriate)</w:t>
      </w:r>
    </w:p>
    <w:p w14:paraId="77E9CBDD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085A600D" w14:textId="77777777" w:rsidTr="00F20B3C">
        <w:tc>
          <w:tcPr>
            <w:tcW w:w="7230" w:type="dxa"/>
          </w:tcPr>
          <w:p w14:paraId="5F3EC582" w14:textId="77777777"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14:paraId="062BFF8C" w14:textId="214DDFE4"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60F73FE0" w14:textId="524B8B92" w:rsidR="000C45DC" w:rsidRPr="00770F3B" w:rsidRDefault="00BB099F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February 2020</w:t>
            </w:r>
          </w:p>
        </w:tc>
      </w:tr>
      <w:tr w:rsidR="000C45DC" w:rsidRPr="00770F3B" w14:paraId="7B6E846B" w14:textId="77777777" w:rsidTr="00F20B3C">
        <w:tc>
          <w:tcPr>
            <w:tcW w:w="7230" w:type="dxa"/>
          </w:tcPr>
          <w:p w14:paraId="0E2386E0" w14:textId="77777777"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14:paraId="03FA030A" w14:textId="53FCB8E4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29534AEF" w14:textId="2DAFC43D" w:rsidR="000C45DC" w:rsidRPr="00770F3B" w:rsidRDefault="00BB099F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September 2020</w:t>
            </w:r>
          </w:p>
        </w:tc>
      </w:tr>
      <w:tr w:rsidR="000C45DC" w:rsidRPr="00770F3B" w14:paraId="615100E5" w14:textId="77777777" w:rsidTr="00F20B3C">
        <w:tc>
          <w:tcPr>
            <w:tcW w:w="7230" w:type="dxa"/>
          </w:tcPr>
          <w:p w14:paraId="59DAF5A7" w14:textId="77777777"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14:paraId="400F0061" w14:textId="4392F83B" w:rsidR="000C45DC" w:rsidRPr="00770F3B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1A8E549E" w14:textId="43A6713F" w:rsidR="000C45DC" w:rsidRPr="00770F3B" w:rsidRDefault="00BB099F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May 2020</w:t>
            </w:r>
          </w:p>
        </w:tc>
      </w:tr>
      <w:tr w:rsidR="000C45DC" w:rsidRPr="00770F3B" w14:paraId="65ADDFE2" w14:textId="77777777" w:rsidTr="00F20B3C">
        <w:tc>
          <w:tcPr>
            <w:tcW w:w="7230" w:type="dxa"/>
          </w:tcPr>
          <w:p w14:paraId="7B9C46AD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355053DC" w14:textId="5B5E8E1D" w:rsidR="000C45DC" w:rsidRPr="00770F3B" w:rsidRDefault="003977D0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June 2020</w:t>
            </w:r>
          </w:p>
        </w:tc>
      </w:tr>
    </w:tbl>
    <w:p w14:paraId="5A72CD72" w14:textId="77777777"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01408149" w14:textId="77777777" w:rsidR="007A1DAE" w:rsidRDefault="007A1DAE" w:rsidP="00770F3B">
      <w:pPr>
        <w:pStyle w:val="NoSpacing"/>
        <w:rPr>
          <w:rFonts w:ascii="Arial" w:hAnsi="Arial" w:cs="Arial"/>
          <w:b/>
        </w:rPr>
      </w:pPr>
    </w:p>
    <w:p w14:paraId="22AC6C18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4BBB8C64" w14:textId="77777777" w:rsidR="00C32D01" w:rsidRDefault="00C32D01" w:rsidP="00BE2AD1">
      <w:pPr>
        <w:pStyle w:val="NoSpacing"/>
        <w:rPr>
          <w:b/>
          <w:color w:val="FF0000"/>
        </w:rPr>
      </w:pPr>
    </w:p>
    <w:p w14:paraId="7505BC18" w14:textId="77777777" w:rsidR="007B1AA8" w:rsidRDefault="007B1AA8" w:rsidP="00BE2AD1">
      <w:pPr>
        <w:pStyle w:val="NoSpacing"/>
        <w:rPr>
          <w:b/>
          <w:color w:val="FF0000"/>
        </w:rPr>
      </w:pPr>
    </w:p>
    <w:p w14:paraId="780DCC1E" w14:textId="77777777" w:rsidR="007B1AA8" w:rsidRPr="00BE2AD1" w:rsidRDefault="007B1AA8" w:rsidP="00BE2AD1">
      <w:pPr>
        <w:pStyle w:val="NoSpacing"/>
        <w:rPr>
          <w:b/>
          <w:color w:val="FF0000"/>
        </w:rPr>
      </w:pPr>
    </w:p>
    <w:p w14:paraId="445C8E37" w14:textId="77777777" w:rsidR="00BE2AD1" w:rsidRPr="00BE2AD1" w:rsidRDefault="00BE2AD1" w:rsidP="00BE2AD1">
      <w:pPr>
        <w:pStyle w:val="NoSpacing"/>
      </w:pPr>
    </w:p>
    <w:p w14:paraId="1BDC8E80" w14:textId="77777777"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5B591F05" w14:textId="36A83CD7" w:rsidR="005B2501" w:rsidRPr="008B52D5" w:rsidRDefault="00182663" w:rsidP="00BB099F">
      <w:pPr>
        <w:pStyle w:val="ListParagraph"/>
        <w:spacing w:line="276" w:lineRule="auto"/>
        <w:ind w:left="-142"/>
        <w:rPr>
          <w:rFonts w:ascii="Arial" w:hAnsi="Arial" w:cs="Arial"/>
          <w:b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BB099F">
        <w:rPr>
          <w:rFonts w:ascii="Arial" w:hAnsi="Arial" w:cs="Arial"/>
          <w:b/>
          <w:color w:val="385623" w:themeColor="accent6" w:themeShade="80"/>
          <w:sz w:val="24"/>
          <w:szCs w:val="24"/>
        </w:rPr>
        <w:t>2020/2021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5A2C15DB" w14:textId="77777777" w:rsidTr="009A07C6">
        <w:tc>
          <w:tcPr>
            <w:tcW w:w="7513" w:type="dxa"/>
          </w:tcPr>
          <w:p w14:paraId="0507F755" w14:textId="1CFA6B03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infants/first year is</w:t>
            </w:r>
          </w:p>
        </w:tc>
        <w:tc>
          <w:tcPr>
            <w:tcW w:w="1650" w:type="dxa"/>
          </w:tcPr>
          <w:p w14:paraId="1DA83CAA" w14:textId="2C8B9421" w:rsidR="005B2501" w:rsidRPr="00770F3B" w:rsidRDefault="00BB099F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3977D0">
              <w:rPr>
                <w:rFonts w:ascii="Arial" w:hAnsi="Arial" w:cs="Arial"/>
                <w:b/>
              </w:rPr>
              <w:t>0</w:t>
            </w:r>
          </w:p>
        </w:tc>
      </w:tr>
    </w:tbl>
    <w:p w14:paraId="276DFE53" w14:textId="77777777" w:rsidR="00770F3B" w:rsidRDefault="00770F3B" w:rsidP="00770F3B">
      <w:pPr>
        <w:pStyle w:val="NoSpacing"/>
      </w:pPr>
    </w:p>
    <w:p w14:paraId="41C28D98" w14:textId="77777777" w:rsidR="00770F3B" w:rsidRPr="00770F3B" w:rsidRDefault="00770F3B" w:rsidP="00770F3B">
      <w:pPr>
        <w:pStyle w:val="NoSpacing"/>
      </w:pPr>
    </w:p>
    <w:sectPr w:rsidR="00770F3B" w:rsidRP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4A30A" w14:textId="77777777" w:rsidR="00B47062" w:rsidRDefault="00B47062" w:rsidP="004A61E6">
      <w:pPr>
        <w:spacing w:after="0" w:line="240" w:lineRule="auto"/>
      </w:pPr>
      <w:r>
        <w:separator/>
      </w:r>
    </w:p>
  </w:endnote>
  <w:endnote w:type="continuationSeparator" w:id="0">
    <w:p w14:paraId="2F57C512" w14:textId="77777777" w:rsidR="00B47062" w:rsidRDefault="00B47062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21740" w14:textId="77777777" w:rsidR="00B47062" w:rsidRDefault="00B47062" w:rsidP="004A61E6">
      <w:pPr>
        <w:spacing w:after="0" w:line="240" w:lineRule="auto"/>
      </w:pPr>
      <w:r>
        <w:separator/>
      </w:r>
    </w:p>
  </w:footnote>
  <w:footnote w:type="continuationSeparator" w:id="0">
    <w:p w14:paraId="3A6E3CBD" w14:textId="77777777" w:rsidR="00B47062" w:rsidRDefault="00B47062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C45DC"/>
    <w:rsid w:val="00182663"/>
    <w:rsid w:val="001F1A35"/>
    <w:rsid w:val="002610FA"/>
    <w:rsid w:val="00291BED"/>
    <w:rsid w:val="002A0BEF"/>
    <w:rsid w:val="002B2FBB"/>
    <w:rsid w:val="003977D0"/>
    <w:rsid w:val="003F7337"/>
    <w:rsid w:val="00435AE7"/>
    <w:rsid w:val="004A61E6"/>
    <w:rsid w:val="004E35ED"/>
    <w:rsid w:val="005B2501"/>
    <w:rsid w:val="006052EA"/>
    <w:rsid w:val="006143A5"/>
    <w:rsid w:val="00656C6F"/>
    <w:rsid w:val="006C587D"/>
    <w:rsid w:val="006F0305"/>
    <w:rsid w:val="006F3D8A"/>
    <w:rsid w:val="00770F3B"/>
    <w:rsid w:val="007A1DAE"/>
    <w:rsid w:val="007B1AA8"/>
    <w:rsid w:val="00827610"/>
    <w:rsid w:val="00861793"/>
    <w:rsid w:val="008B52D5"/>
    <w:rsid w:val="009A07C6"/>
    <w:rsid w:val="009D438C"/>
    <w:rsid w:val="00A23921"/>
    <w:rsid w:val="00A77F24"/>
    <w:rsid w:val="00AB3D50"/>
    <w:rsid w:val="00AE111F"/>
    <w:rsid w:val="00AF06A8"/>
    <w:rsid w:val="00B34968"/>
    <w:rsid w:val="00B47062"/>
    <w:rsid w:val="00B503B0"/>
    <w:rsid w:val="00B55A19"/>
    <w:rsid w:val="00BB099F"/>
    <w:rsid w:val="00BE2AD1"/>
    <w:rsid w:val="00C31C4D"/>
    <w:rsid w:val="00C32D01"/>
    <w:rsid w:val="00C71F97"/>
    <w:rsid w:val="00CF01BF"/>
    <w:rsid w:val="00D52094"/>
    <w:rsid w:val="00D6624D"/>
    <w:rsid w:val="00E121E5"/>
    <w:rsid w:val="00E27184"/>
    <w:rsid w:val="00E8532B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848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D6AB4-806E-49A7-8807-AEB0E4CB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2020-04-06T20:17:00Z</dcterms:created>
  <dcterms:modified xsi:type="dcterms:W3CDTF">2020-04-25T09:50:00Z</dcterms:modified>
</cp:coreProperties>
</file>