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E0F9" w14:textId="0D2F0012" w:rsidR="00CC27F5" w:rsidRPr="002F306C" w:rsidRDefault="00CC27F5" w:rsidP="008F5294">
      <w:pPr>
        <w:rPr>
          <w:b/>
          <w:bCs/>
        </w:rPr>
      </w:pPr>
      <w:r w:rsidRPr="002F306C">
        <w:rPr>
          <w:b/>
          <w:bCs/>
        </w:rPr>
        <w:t>Mrs Keeve’s Worklist</w:t>
      </w:r>
      <w:r w:rsidR="002F306C" w:rsidRPr="002F306C">
        <w:rPr>
          <w:b/>
          <w:bCs/>
        </w:rPr>
        <w:t>-</w:t>
      </w:r>
      <w:r w:rsidRPr="002F306C">
        <w:rPr>
          <w:b/>
          <w:bCs/>
        </w:rPr>
        <w:t xml:space="preserve"> 5</w:t>
      </w:r>
      <w:r w:rsidRPr="002F306C">
        <w:rPr>
          <w:b/>
          <w:bCs/>
          <w:vertAlign w:val="superscript"/>
        </w:rPr>
        <w:t>th</w:t>
      </w:r>
      <w:r w:rsidRPr="002F306C">
        <w:rPr>
          <w:b/>
          <w:bCs/>
        </w:rPr>
        <w:t xml:space="preserve"> May.</w:t>
      </w:r>
    </w:p>
    <w:p w14:paraId="296B9314" w14:textId="217A3CDB" w:rsidR="00CC27F5" w:rsidRDefault="00CC27F5" w:rsidP="008F5294">
      <w:r>
        <w:t xml:space="preserve">I hope everyone enjoyed Active Week. It is the start of summer and it is ideal to continue all these </w:t>
      </w:r>
      <w:r w:rsidR="00FA6145">
        <w:t xml:space="preserve">active </w:t>
      </w:r>
      <w:r>
        <w:t xml:space="preserve">activities. Last week was also Poetry Day Ireland 2020. </w:t>
      </w:r>
      <w:r w:rsidR="00FA6145">
        <w:t xml:space="preserve">We have wonderful writers in our class. Remember boys and girls you can always continue Free Writing no matter where you are. Keep up the great work boys and girl. Missing you all! </w:t>
      </w:r>
    </w:p>
    <w:p w14:paraId="46E345B2" w14:textId="372E9AC9" w:rsidR="008F5294" w:rsidRDefault="008F5294" w:rsidP="008F5294">
      <w:r>
        <w:t>Use this poem to create your own version</w:t>
      </w:r>
    </w:p>
    <w:p w14:paraId="17F5A49E" w14:textId="77777777" w:rsidR="008F5294" w:rsidRDefault="00461E07" w:rsidP="008F5294">
      <w:hyperlink r:id="rId4" w:history="1">
        <w:r w:rsidR="008F5294" w:rsidRPr="000533A7">
          <w:rPr>
            <w:rStyle w:val="Hyperlink"/>
          </w:rPr>
          <w:t>https://www.youtube.com/watch?v=llugzgPjWWU</w:t>
        </w:r>
      </w:hyperlink>
    </w:p>
    <w:p w14:paraId="45B90AE7" w14:textId="77777777" w:rsidR="008F5294" w:rsidRPr="008A74B3" w:rsidRDefault="008F5294" w:rsidP="008F5294">
      <w:pPr>
        <w:rPr>
          <w:b/>
          <w:bCs/>
        </w:rPr>
      </w:pPr>
      <w:r w:rsidRPr="008A74B3">
        <w:rPr>
          <w:b/>
          <w:bCs/>
        </w:rPr>
        <w:t>Seagull</w:t>
      </w:r>
    </w:p>
    <w:p w14:paraId="66E42106" w14:textId="03725C98" w:rsidR="008F5294" w:rsidRDefault="008F5294" w:rsidP="008F5294">
      <w:proofErr w:type="spellStart"/>
      <w:proofErr w:type="gramStart"/>
      <w:r>
        <w:t>Seagull,Seagull</w:t>
      </w:r>
      <w:proofErr w:type="spellEnd"/>
      <w:proofErr w:type="gramEnd"/>
      <w:r w:rsidR="00A111A4">
        <w:t>,</w:t>
      </w:r>
    </w:p>
    <w:p w14:paraId="58D3CC9A" w14:textId="536C7932" w:rsidR="008F5294" w:rsidRDefault="008F5294" w:rsidP="008F5294">
      <w:r>
        <w:t>Riding high</w:t>
      </w:r>
      <w:r w:rsidR="00A111A4">
        <w:t>,</w:t>
      </w:r>
    </w:p>
    <w:p w14:paraId="505D1F96" w14:textId="25C453F4" w:rsidR="008F5294" w:rsidRDefault="008F5294" w:rsidP="008F5294">
      <w:r>
        <w:t>What do you see</w:t>
      </w:r>
      <w:r w:rsidR="00A111A4">
        <w:t>,</w:t>
      </w:r>
    </w:p>
    <w:p w14:paraId="1F91B00F" w14:textId="77777777" w:rsidR="008F5294" w:rsidRDefault="008F5294" w:rsidP="008F5294">
      <w:r>
        <w:t>With your bold bright eye?</w:t>
      </w:r>
    </w:p>
    <w:p w14:paraId="331BFEE0" w14:textId="77777777" w:rsidR="008F5294" w:rsidRDefault="008F5294" w:rsidP="008F5294"/>
    <w:p w14:paraId="540D9F88" w14:textId="77777777" w:rsidR="008F5294" w:rsidRDefault="008F5294" w:rsidP="008F5294">
      <w:r>
        <w:t>I see……………………………………………………….</w:t>
      </w:r>
    </w:p>
    <w:p w14:paraId="29ADFB2D" w14:textId="77777777" w:rsidR="008F5294" w:rsidRDefault="008F5294" w:rsidP="008F5294">
      <w:r>
        <w:t>On/In/By a………………………………………………</w:t>
      </w:r>
      <w:proofErr w:type="gramStart"/>
      <w:r>
        <w:t>…..</w:t>
      </w:r>
      <w:proofErr w:type="gramEnd"/>
    </w:p>
    <w:p w14:paraId="1289ADDD" w14:textId="77777777" w:rsidR="008F5294" w:rsidRDefault="008F5294" w:rsidP="008F5294"/>
    <w:p w14:paraId="46DFB9D2" w14:textId="77777777" w:rsidR="008F5294" w:rsidRDefault="008F5294" w:rsidP="008F5294">
      <w:r>
        <w:t>I hear ………………………………………………………….</w:t>
      </w:r>
    </w:p>
    <w:p w14:paraId="0FE89285" w14:textId="77777777" w:rsidR="008F5294" w:rsidRDefault="008F5294" w:rsidP="008F5294">
      <w:r>
        <w:t>On/In/By a……………………………………………………….</w:t>
      </w:r>
    </w:p>
    <w:p w14:paraId="6849BB00" w14:textId="77777777" w:rsidR="008F5294" w:rsidRDefault="008F5294" w:rsidP="008F5294"/>
    <w:p w14:paraId="6F97E22A" w14:textId="77777777" w:rsidR="008F5294" w:rsidRDefault="008F5294" w:rsidP="008F5294">
      <w:r>
        <w:t>I see………………………………………………………………….</w:t>
      </w:r>
    </w:p>
    <w:p w14:paraId="30CC4611" w14:textId="77777777" w:rsidR="008F5294" w:rsidRDefault="008F5294" w:rsidP="008F5294">
      <w:r>
        <w:t>On/In/By……………………………………………………………</w:t>
      </w:r>
    </w:p>
    <w:p w14:paraId="27A8C7BA" w14:textId="77777777" w:rsidR="008F5294" w:rsidRDefault="008F5294" w:rsidP="008F5294"/>
    <w:p w14:paraId="11030456" w14:textId="77777777" w:rsidR="008F5294" w:rsidRDefault="008F5294" w:rsidP="008F5294">
      <w:r>
        <w:t>I hear………………………………………………………………….</w:t>
      </w:r>
    </w:p>
    <w:p w14:paraId="3BCA21F2" w14:textId="77777777" w:rsidR="008F5294" w:rsidRDefault="008F5294" w:rsidP="008F5294">
      <w:r>
        <w:t>On/In/By…………………………………………………………….</w:t>
      </w:r>
    </w:p>
    <w:p w14:paraId="54851E6C" w14:textId="77777777" w:rsidR="008F5294" w:rsidRDefault="008F5294" w:rsidP="008F5294"/>
    <w:p w14:paraId="11ED0974" w14:textId="77777777" w:rsidR="008F5294" w:rsidRDefault="008F5294" w:rsidP="008F5294">
      <w:r>
        <w:t xml:space="preserve">I see the town </w:t>
      </w:r>
    </w:p>
    <w:p w14:paraId="4D90500D" w14:textId="77777777" w:rsidR="008F5294" w:rsidRDefault="008F5294" w:rsidP="008F5294">
      <w:r>
        <w:t>And the church and its steeple,</w:t>
      </w:r>
    </w:p>
    <w:p w14:paraId="345BE34E" w14:textId="77777777" w:rsidR="008F5294" w:rsidRDefault="008F5294" w:rsidP="008F5294">
      <w:r>
        <w:t>And the Pavements full</w:t>
      </w:r>
    </w:p>
    <w:p w14:paraId="442C0658" w14:textId="77777777" w:rsidR="008F5294" w:rsidRDefault="008F5294" w:rsidP="008F5294">
      <w:r>
        <w:t>Of Hurrying People.</w:t>
      </w:r>
    </w:p>
    <w:p w14:paraId="67FC4418" w14:textId="77777777" w:rsidR="008F5294" w:rsidRDefault="008F5294" w:rsidP="008F5294">
      <w:r>
        <w:t xml:space="preserve">                                                    By………………………………</w:t>
      </w:r>
      <w:proofErr w:type="gramStart"/>
      <w:r>
        <w:t>…(</w:t>
      </w:r>
      <w:proofErr w:type="gramEnd"/>
      <w:r>
        <w:t>Write your Name)</w:t>
      </w:r>
    </w:p>
    <w:p w14:paraId="53CD3CA9" w14:textId="77777777" w:rsidR="008F5294" w:rsidRDefault="008F5294" w:rsidP="008F5294"/>
    <w:p w14:paraId="4887A0F9" w14:textId="039D0779" w:rsidR="008F5294" w:rsidRDefault="008F5294" w:rsidP="008F5294">
      <w:pPr>
        <w:rPr>
          <w:b/>
          <w:bCs/>
        </w:rPr>
      </w:pPr>
      <w:r>
        <w:t>Or create your own isolation poem</w:t>
      </w:r>
    </w:p>
    <w:p w14:paraId="6241163F" w14:textId="77777777" w:rsidR="008F5294" w:rsidRDefault="008F5294" w:rsidP="00437DAD">
      <w:pPr>
        <w:rPr>
          <w:b/>
          <w:bCs/>
        </w:rPr>
      </w:pPr>
    </w:p>
    <w:p w14:paraId="7A3F3E82" w14:textId="0F35D5FB" w:rsidR="00437DAD" w:rsidRPr="0070658D" w:rsidRDefault="00437DAD" w:rsidP="00437DAD">
      <w:pPr>
        <w:rPr>
          <w:b/>
          <w:bCs/>
        </w:rPr>
      </w:pPr>
      <w:r w:rsidRPr="0070658D">
        <w:rPr>
          <w:b/>
          <w:bCs/>
        </w:rPr>
        <w:t>Summer Spellings</w:t>
      </w:r>
    </w:p>
    <w:p w14:paraId="37C49D42" w14:textId="5B1152EC" w:rsidR="00437DAD" w:rsidRDefault="00437DAD" w:rsidP="00437DAD">
      <w:r>
        <w:t xml:space="preserve">Beach, </w:t>
      </w:r>
      <w:r w:rsidR="00CC27F5">
        <w:t>translucent</w:t>
      </w:r>
      <w:r>
        <w:t>,</w:t>
      </w:r>
      <w:r w:rsidR="00CC27F5">
        <w:t xml:space="preserve"> transparent, opaque,</w:t>
      </w:r>
      <w:r>
        <w:t xml:space="preserve"> sandcastle, picnic, shovel, sunglasses, sunscreen, grasshopper, daisy, parasol,</w:t>
      </w:r>
      <w:r w:rsidR="00FA6145">
        <w:t xml:space="preserve"> </w:t>
      </w:r>
      <w:r>
        <w:t>swimsuit, paddling, barbecue, vacation, camera, temperature, strawberries.</w:t>
      </w:r>
    </w:p>
    <w:p w14:paraId="0CD1C6BE" w14:textId="431903C8" w:rsidR="00437DAD" w:rsidRDefault="00437DAD" w:rsidP="00437DAD">
      <w:r>
        <w:t>Any words the children are unsure of</w:t>
      </w:r>
      <w:r w:rsidR="00FA6145">
        <w:t>,</w:t>
      </w:r>
      <w:r>
        <w:t xml:space="preserve"> look them up.</w:t>
      </w:r>
    </w:p>
    <w:p w14:paraId="24C85439" w14:textId="549013DF" w:rsidR="00CC27F5" w:rsidRDefault="00CC27F5" w:rsidP="00437DAD">
      <w:r>
        <w:t xml:space="preserve">Reading </w:t>
      </w:r>
    </w:p>
    <w:p w14:paraId="36573D3C" w14:textId="689840D5" w:rsidR="00CC27F5" w:rsidRDefault="00CC27F5" w:rsidP="00437DAD">
      <w:r>
        <w:t>Oxford Owl</w:t>
      </w:r>
    </w:p>
    <w:p w14:paraId="33FC1614" w14:textId="17130365" w:rsidR="00CC27F5" w:rsidRDefault="00CC27F5" w:rsidP="00437DAD">
      <w:r>
        <w:t>Library Books</w:t>
      </w:r>
    </w:p>
    <w:p w14:paraId="4F760A8A" w14:textId="31B2E66D" w:rsidR="00CC27F5" w:rsidRDefault="00CC27F5" w:rsidP="00437DAD">
      <w:r>
        <w:t>Why not google some poetry. There is lots on the internet.</w:t>
      </w:r>
      <w:r w:rsidR="00FA6145">
        <w:t xml:space="preserve"> </w:t>
      </w:r>
    </w:p>
    <w:p w14:paraId="5BD6154C" w14:textId="3EFBE09F" w:rsidR="009015F6" w:rsidRDefault="009015F6" w:rsidP="00437DAD"/>
    <w:p w14:paraId="5FE50FB2" w14:textId="56511894" w:rsidR="009015F6" w:rsidRPr="00FA6145" w:rsidRDefault="009015F6" w:rsidP="00437DAD">
      <w:pPr>
        <w:rPr>
          <w:b/>
          <w:bCs/>
        </w:rPr>
      </w:pPr>
      <w:r w:rsidRPr="00FA6145">
        <w:rPr>
          <w:b/>
          <w:bCs/>
        </w:rPr>
        <w:t xml:space="preserve">Maths </w:t>
      </w:r>
    </w:p>
    <w:p w14:paraId="0665A082" w14:textId="77777777" w:rsidR="00366FBD" w:rsidRDefault="00366FBD" w:rsidP="00437DAD">
      <w:r>
        <w:t>Tables, Tables, Tables</w:t>
      </w:r>
    </w:p>
    <w:p w14:paraId="0028B7E4" w14:textId="2E4273F1" w:rsidR="00366FBD" w:rsidRDefault="00366FBD" w:rsidP="00437DAD">
      <w:r>
        <w:t>Teach your parents how to play the counting can game. You will need a tin can or baking try</w:t>
      </w:r>
      <w:r w:rsidR="0055280F">
        <w:t>. W</w:t>
      </w:r>
      <w:r>
        <w:t>hen you drop something like pasta in, it will make a noise. The children close their eyes. For every sound/drop they hear they count up in their multiples. Make it a bit of fun and include other members of the family.</w:t>
      </w:r>
      <w:r w:rsidR="0055280F">
        <w:t xml:space="preserve"> </w:t>
      </w:r>
    </w:p>
    <w:p w14:paraId="4666AD15" w14:textId="68A48D94" w:rsidR="0055280F" w:rsidRDefault="0055280F" w:rsidP="00437DAD">
      <w:r>
        <w:t xml:space="preserve">Use your new hundred </w:t>
      </w:r>
      <w:proofErr w:type="gramStart"/>
      <w:r>
        <w:t>square</w:t>
      </w:r>
      <w:proofErr w:type="gramEnd"/>
      <w:r>
        <w:t xml:space="preserve"> to circle the multiples up to 100. You can practise this for all multiples.</w:t>
      </w:r>
    </w:p>
    <w:p w14:paraId="0BD84B66" w14:textId="39CEF72E" w:rsidR="0055280F" w:rsidRDefault="0055280F" w:rsidP="00437DAD">
      <w:pPr>
        <w:rPr>
          <w:b/>
          <w:bCs/>
        </w:rPr>
      </w:pPr>
      <w:r>
        <w:t>Multiplication – If you</w:t>
      </w:r>
      <w:r w:rsidR="00CC27F5">
        <w:t>r</w:t>
      </w:r>
      <w:r>
        <w:t xml:space="preserve"> child is in 3</w:t>
      </w:r>
      <w:r w:rsidRPr="0055280F">
        <w:rPr>
          <w:vertAlign w:val="superscript"/>
        </w:rPr>
        <w:t>rd</w:t>
      </w:r>
      <w:r>
        <w:t xml:space="preserve"> class and has mastered short multiplication very well and flies through the sums, I would introduce them to long multiplication. Long multiplication is 4</w:t>
      </w:r>
      <w:r w:rsidRPr="0055280F">
        <w:rPr>
          <w:vertAlign w:val="superscript"/>
        </w:rPr>
        <w:t>th</w:t>
      </w:r>
      <w:r>
        <w:t xml:space="preserve"> class work and will be covered next year but I would often introduce it to children </w:t>
      </w:r>
      <w:r w:rsidRPr="0055280F">
        <w:rPr>
          <w:b/>
          <w:bCs/>
        </w:rPr>
        <w:t>who know their tables really</w:t>
      </w:r>
      <w:r>
        <w:rPr>
          <w:b/>
          <w:bCs/>
        </w:rPr>
        <w:t>, really, really,</w:t>
      </w:r>
      <w:r w:rsidR="00CC27F5">
        <w:rPr>
          <w:b/>
          <w:bCs/>
        </w:rPr>
        <w:t xml:space="preserve"> </w:t>
      </w:r>
      <w:r>
        <w:rPr>
          <w:b/>
          <w:bCs/>
        </w:rPr>
        <w:t>really</w:t>
      </w:r>
      <w:r w:rsidRPr="0055280F">
        <w:rPr>
          <w:b/>
          <w:bCs/>
        </w:rPr>
        <w:t xml:space="preserve"> well and are flying with short multiplication. </w:t>
      </w:r>
    </w:p>
    <w:p w14:paraId="5842EB11" w14:textId="3A3AF684" w:rsidR="0055280F" w:rsidRDefault="0055280F" w:rsidP="00437DAD">
      <w:r>
        <w:t>3</w:t>
      </w:r>
      <w:r w:rsidRPr="0055280F">
        <w:rPr>
          <w:vertAlign w:val="superscript"/>
        </w:rPr>
        <w:t>rd</w:t>
      </w:r>
      <w:r>
        <w:t xml:space="preserve"> Class </w:t>
      </w:r>
    </w:p>
    <w:p w14:paraId="030FF18F" w14:textId="40F1F939" w:rsidR="0055280F" w:rsidRDefault="0055280F" w:rsidP="00437DAD">
      <w:r>
        <w:t>324 x</w:t>
      </w:r>
      <w:proofErr w:type="gramStart"/>
      <w:r>
        <w:t>6  ,</w:t>
      </w:r>
      <w:proofErr w:type="gramEnd"/>
      <w:r>
        <w:t xml:space="preserve">      287    x  5   ,     347    x   9        ,    459   x    2   ,          653    x   7  ,    298  x   6    ,     871  x 4</w:t>
      </w:r>
    </w:p>
    <w:p w14:paraId="1DF2D01C" w14:textId="7A257CA6" w:rsidR="0055280F" w:rsidRDefault="0055280F" w:rsidP="00437DAD">
      <w:r>
        <w:t>4</w:t>
      </w:r>
      <w:r w:rsidRPr="0055280F">
        <w:rPr>
          <w:vertAlign w:val="superscript"/>
        </w:rPr>
        <w:t>th</w:t>
      </w:r>
      <w:r>
        <w:t xml:space="preserve"> Class</w:t>
      </w:r>
    </w:p>
    <w:p w14:paraId="0B2BEA30" w14:textId="21192630" w:rsidR="0055280F" w:rsidRDefault="0055280F" w:rsidP="00437DAD">
      <w:proofErr w:type="gramStart"/>
      <w:r>
        <w:t>234  x</w:t>
      </w:r>
      <w:proofErr w:type="gramEnd"/>
      <w:r>
        <w:t xml:space="preserve">  34    ,     754   x   27   ,      367    </w:t>
      </w:r>
      <w:r w:rsidR="00DA2042">
        <w:t>x   39    ,     265    x   45    ,      657    x  45         925   x  37</w:t>
      </w:r>
    </w:p>
    <w:p w14:paraId="5CDABCF4" w14:textId="4E8FBB59" w:rsidR="00DA2042" w:rsidRDefault="00DA2042" w:rsidP="00437DAD"/>
    <w:p w14:paraId="7B1335F2" w14:textId="23880994" w:rsidR="00DA2042" w:rsidRPr="0055280F" w:rsidRDefault="00DA2042" w:rsidP="00437DAD">
      <w:r>
        <w:t>Area</w:t>
      </w:r>
    </w:p>
    <w:p w14:paraId="4913AA0A" w14:textId="204F83E6" w:rsidR="009015F6" w:rsidRDefault="009015F6" w:rsidP="00437DAD">
      <w:r>
        <w:t>To calculate area</w:t>
      </w:r>
      <w:r w:rsidR="00AB5D1C">
        <w:t>,</w:t>
      </w:r>
      <w:r>
        <w:t xml:space="preserve"> you multiply length by width. When you have an irregular shape</w:t>
      </w:r>
      <w:r w:rsidR="00AB5D1C">
        <w:t>,</w:t>
      </w:r>
      <w:r>
        <w:t xml:space="preserve"> you have to break them into squares or rectangles as you see below. You then calculate the area of each square or rectangle and add them together to get the total area of the irregular shape.</w:t>
      </w:r>
    </w:p>
    <w:p w14:paraId="2451D81B" w14:textId="41C6AB71" w:rsidR="009015F6" w:rsidRPr="009015F6" w:rsidRDefault="009015F6" w:rsidP="00437DAD">
      <w:pPr>
        <w:rPr>
          <w:color w:val="FF0000"/>
        </w:rPr>
      </w:pPr>
      <w:r w:rsidRPr="009015F6">
        <w:rPr>
          <w:color w:val="FF0000"/>
        </w:rPr>
        <w:t>Remember your answer for area will always be cm</w:t>
      </w:r>
      <w:r w:rsidRPr="009015F6">
        <w:rPr>
          <w:rFonts w:ascii="&amp;quot" w:hAnsi="&amp;quot"/>
          <w:color w:val="FF0000"/>
          <w:spacing w:val="5"/>
          <w:sz w:val="18"/>
          <w:szCs w:val="18"/>
          <w:vertAlign w:val="superscript"/>
        </w:rPr>
        <w:t>2.</w:t>
      </w:r>
    </w:p>
    <w:p w14:paraId="5D98CF17" w14:textId="1235A8CD" w:rsidR="009015F6" w:rsidRDefault="009015F6" w:rsidP="00437DAD">
      <w:r>
        <w:rPr>
          <w:noProof/>
        </w:rPr>
        <w:lastRenderedPageBreak/>
        <w:drawing>
          <wp:inline distT="0" distB="0" distL="0" distR="0" wp14:anchorId="2F998A21" wp14:editId="57FA1D5A">
            <wp:extent cx="5731510" cy="4037122"/>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37122"/>
                    </a:xfrm>
                    <a:prstGeom prst="rect">
                      <a:avLst/>
                    </a:prstGeom>
                    <a:noFill/>
                    <a:ln>
                      <a:noFill/>
                    </a:ln>
                  </pic:spPr>
                </pic:pic>
              </a:graphicData>
            </a:graphic>
          </wp:inline>
        </w:drawing>
      </w:r>
    </w:p>
    <w:p w14:paraId="195E94BE" w14:textId="4C10CC19" w:rsidR="009F417A" w:rsidRDefault="009015F6">
      <w:r>
        <w:rPr>
          <w:noProof/>
        </w:rPr>
        <w:drawing>
          <wp:inline distT="0" distB="0" distL="0" distR="0" wp14:anchorId="79BF90B8" wp14:editId="347A75F7">
            <wp:extent cx="5731510" cy="310861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108616"/>
                    </a:xfrm>
                    <a:prstGeom prst="rect">
                      <a:avLst/>
                    </a:prstGeom>
                    <a:noFill/>
                    <a:ln>
                      <a:noFill/>
                    </a:ln>
                  </pic:spPr>
                </pic:pic>
              </a:graphicData>
            </a:graphic>
          </wp:inline>
        </w:drawing>
      </w:r>
    </w:p>
    <w:p w14:paraId="3B72C5B5" w14:textId="7CCEE2F5" w:rsidR="009015F6" w:rsidRDefault="009015F6">
      <w:r>
        <w:t>You can then calculate the perimeter of the irregular shapes.</w:t>
      </w:r>
    </w:p>
    <w:p w14:paraId="27E5D960" w14:textId="346F5D7F" w:rsidR="009015F6" w:rsidRDefault="009015F6">
      <w:r>
        <w:t>Perimeter = Add all the sides together</w:t>
      </w:r>
    </w:p>
    <w:p w14:paraId="2F6292A0" w14:textId="2583CDDF" w:rsidR="009015F6" w:rsidRDefault="009015F6">
      <w:r>
        <w:t>If you need more work on area you can do the chapter on area from the Planet Maths Book</w:t>
      </w:r>
      <w:r w:rsidR="00366FBD">
        <w:t xml:space="preserve">. See </w:t>
      </w:r>
      <w:hyperlink r:id="rId7" w:history="1">
        <w:r w:rsidR="00366FBD" w:rsidRPr="00A00CA9">
          <w:rPr>
            <w:rStyle w:val="Hyperlink"/>
          </w:rPr>
          <w:t>www.folensonline.ie</w:t>
        </w:r>
      </w:hyperlink>
      <w:r w:rsidR="00366FBD">
        <w:t>. Page 138 for 3</w:t>
      </w:r>
      <w:r w:rsidR="00366FBD" w:rsidRPr="00366FBD">
        <w:rPr>
          <w:vertAlign w:val="superscript"/>
        </w:rPr>
        <w:t>rd</w:t>
      </w:r>
      <w:r w:rsidR="00366FBD">
        <w:t xml:space="preserve"> and 4</w:t>
      </w:r>
      <w:r w:rsidR="00366FBD" w:rsidRPr="00366FBD">
        <w:rPr>
          <w:vertAlign w:val="superscript"/>
        </w:rPr>
        <w:t>th</w:t>
      </w:r>
      <w:r w:rsidR="00366FBD">
        <w:t xml:space="preserve"> Class</w:t>
      </w:r>
      <w:r w:rsidR="00CC27F5">
        <w:t xml:space="preserve"> Planet Maths</w:t>
      </w:r>
      <w:r w:rsidR="00366FBD">
        <w:t>.</w:t>
      </w:r>
    </w:p>
    <w:p w14:paraId="5707C5CB" w14:textId="43BEBFED" w:rsidR="00AB5D1C" w:rsidRDefault="00AB5D1C">
      <w:r>
        <w:t>Also work on Master Your Maths Mental Maths</w:t>
      </w:r>
    </w:p>
    <w:p w14:paraId="792AAF11" w14:textId="758B2AC4" w:rsidR="00FA6145" w:rsidRDefault="00FA6145"/>
    <w:p w14:paraId="76F48A53" w14:textId="7B5FE894" w:rsidR="00FA6145" w:rsidRPr="00D110CA" w:rsidRDefault="00FA6145">
      <w:pPr>
        <w:rPr>
          <w:b/>
          <w:bCs/>
        </w:rPr>
      </w:pPr>
      <w:proofErr w:type="spellStart"/>
      <w:r w:rsidRPr="00D110CA">
        <w:rPr>
          <w:b/>
          <w:bCs/>
        </w:rPr>
        <w:t>Gaeilge</w:t>
      </w:r>
      <w:proofErr w:type="spellEnd"/>
      <w:r w:rsidR="00D110CA">
        <w:rPr>
          <w:b/>
          <w:bCs/>
        </w:rPr>
        <w:t>- Spellings</w:t>
      </w:r>
    </w:p>
    <w:p w14:paraId="6BCF7933" w14:textId="31E59F80" w:rsidR="00D110CA" w:rsidRDefault="00D110CA">
      <w:pPr>
        <w:rPr>
          <w:rFonts w:ascii="Arial" w:hAnsi="Arial" w:cs="Arial"/>
          <w:b/>
          <w:bCs/>
          <w:color w:val="474747"/>
          <w:sz w:val="30"/>
          <w:szCs w:val="30"/>
          <w:shd w:val="clear" w:color="auto" w:fill="F5F4F5"/>
        </w:rPr>
      </w:pPr>
      <w:r>
        <w:rPr>
          <w:noProof/>
        </w:rPr>
        <w:drawing>
          <wp:inline distT="0" distB="0" distL="0" distR="0" wp14:anchorId="5124C126" wp14:editId="42919212">
            <wp:extent cx="4062413" cy="78676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450" cy="8198897"/>
                    </a:xfrm>
                    <a:prstGeom prst="rect">
                      <a:avLst/>
                    </a:prstGeom>
                    <a:noFill/>
                    <a:ln>
                      <a:noFill/>
                    </a:ln>
                  </pic:spPr>
                </pic:pic>
              </a:graphicData>
            </a:graphic>
          </wp:inline>
        </w:drawing>
      </w:r>
    </w:p>
    <w:p w14:paraId="64C4649F" w14:textId="77777777" w:rsidR="00D110CA" w:rsidRDefault="00D110CA">
      <w:pPr>
        <w:rPr>
          <w:rFonts w:ascii="Arial" w:hAnsi="Arial" w:cs="Arial"/>
          <w:b/>
          <w:bCs/>
          <w:color w:val="474747"/>
          <w:sz w:val="30"/>
          <w:szCs w:val="30"/>
          <w:shd w:val="clear" w:color="auto" w:fill="F5F4F5"/>
        </w:rPr>
      </w:pPr>
    </w:p>
    <w:p w14:paraId="41E2E922" w14:textId="7F61C8EA" w:rsidR="00D110CA" w:rsidRDefault="004E5FC1">
      <w:r>
        <w:lastRenderedPageBreak/>
        <w:t xml:space="preserve">If anyone would like to do the weather forecast from your copies let me know and I will arrange for you to record it on a particular day and we can put it on </w:t>
      </w:r>
      <w:r w:rsidR="00A111A4">
        <w:t>F</w:t>
      </w:r>
      <w:r>
        <w:t>acebook. All you need to do is stand by a window or outside. Everyone will learn from you. Just email me or let me know on Seesaw.</w:t>
      </w:r>
    </w:p>
    <w:p w14:paraId="7BA7F3F4" w14:textId="7339975A" w:rsidR="00D110CA" w:rsidRDefault="00D110CA">
      <w:r>
        <w:t>Reading</w:t>
      </w:r>
    </w:p>
    <w:p w14:paraId="2FADC743" w14:textId="0F1911F3" w:rsidR="00D110CA" w:rsidRDefault="00461E07">
      <w:hyperlink r:id="rId9" w:history="1">
        <w:r w:rsidR="00D110CA" w:rsidRPr="004A525E">
          <w:rPr>
            <w:rStyle w:val="Hyperlink"/>
          </w:rPr>
          <w:t>https://www.youtube.com/watch?v=Sn1mxujspEA&amp;list=PLbcLsUBW9b3AsknOKbR0-K_No4maqeKBB</w:t>
        </w:r>
      </w:hyperlink>
    </w:p>
    <w:p w14:paraId="79B48476" w14:textId="37FA447F" w:rsidR="00D110CA" w:rsidRDefault="00D110CA"/>
    <w:p w14:paraId="17229202" w14:textId="3AB06AAD" w:rsidR="00D110CA" w:rsidRDefault="00D110CA">
      <w:r>
        <w:t xml:space="preserve">If you feel comfortable with Irish you can continue with Bua </w:t>
      </w:r>
      <w:proofErr w:type="spellStart"/>
      <w:r>
        <w:t>na</w:t>
      </w:r>
      <w:proofErr w:type="spellEnd"/>
      <w:r>
        <w:t xml:space="preserve"> </w:t>
      </w:r>
      <w:proofErr w:type="spellStart"/>
      <w:r>
        <w:t>Cainte</w:t>
      </w:r>
      <w:proofErr w:type="spellEnd"/>
      <w:r>
        <w:t xml:space="preserve"> but I don’t want to put undue stress on parents and children</w:t>
      </w:r>
      <w:r w:rsidR="004E5FC1">
        <w:t>, so we will keep it simple and focus on really important work.</w:t>
      </w:r>
    </w:p>
    <w:p w14:paraId="025F3997" w14:textId="38C22AC2" w:rsidR="00D110CA" w:rsidRDefault="00D110CA"/>
    <w:p w14:paraId="2307525F" w14:textId="77777777" w:rsidR="004E5FC1" w:rsidRDefault="004E5FC1" w:rsidP="00890624">
      <w:pPr>
        <w:spacing w:after="0" w:line="240" w:lineRule="auto"/>
      </w:pPr>
    </w:p>
    <w:p w14:paraId="0996B265" w14:textId="77777777" w:rsidR="004E5FC1" w:rsidRDefault="004E5FC1" w:rsidP="00890624">
      <w:pPr>
        <w:spacing w:after="0" w:line="240" w:lineRule="auto"/>
      </w:pPr>
    </w:p>
    <w:p w14:paraId="2F8422B4" w14:textId="77777777" w:rsidR="004E5FC1" w:rsidRDefault="004E5FC1" w:rsidP="00890624">
      <w:pPr>
        <w:spacing w:after="0" w:line="240" w:lineRule="auto"/>
      </w:pPr>
    </w:p>
    <w:p w14:paraId="1B450748" w14:textId="77777777" w:rsidR="004E5FC1" w:rsidRDefault="004E5FC1" w:rsidP="00890624">
      <w:pPr>
        <w:spacing w:after="0" w:line="240" w:lineRule="auto"/>
      </w:pPr>
    </w:p>
    <w:p w14:paraId="26589AF0" w14:textId="7B342A3B" w:rsidR="00890624" w:rsidRDefault="00890624" w:rsidP="00890624">
      <w:pPr>
        <w:spacing w:after="0" w:line="240" w:lineRule="auto"/>
        <w:rPr>
          <w:rFonts w:ascii="Helvetica" w:eastAsia="Times New Roman" w:hAnsi="Helvetica" w:cs="Times New Roman"/>
          <w:b/>
          <w:bCs/>
          <w:color w:val="1D2228"/>
          <w:sz w:val="36"/>
          <w:szCs w:val="36"/>
          <w:lang w:eastAsia="en-IE"/>
        </w:rPr>
      </w:pPr>
      <w:r w:rsidRPr="00890624">
        <w:rPr>
          <w:rFonts w:ascii="Helvetica" w:eastAsia="Times New Roman" w:hAnsi="Helvetica" w:cs="Times New Roman"/>
          <w:b/>
          <w:bCs/>
          <w:color w:val="1D2228"/>
          <w:sz w:val="36"/>
          <w:szCs w:val="36"/>
          <w:lang w:eastAsia="en-IE"/>
        </w:rPr>
        <w:t>Science -Translucent, Transparent, Opaque</w:t>
      </w:r>
    </w:p>
    <w:p w14:paraId="243B4A6D" w14:textId="77777777" w:rsidR="00890624" w:rsidRPr="00890624" w:rsidRDefault="00890624" w:rsidP="00890624">
      <w:pPr>
        <w:spacing w:after="0" w:line="240" w:lineRule="auto"/>
        <w:rPr>
          <w:rFonts w:ascii="Helvetica" w:eastAsia="Times New Roman" w:hAnsi="Helvetica" w:cs="Times New Roman"/>
          <w:color w:val="1D2228"/>
          <w:sz w:val="20"/>
          <w:szCs w:val="20"/>
          <w:lang w:eastAsia="en-IE"/>
        </w:rPr>
      </w:pPr>
    </w:p>
    <w:p w14:paraId="2332F817" w14:textId="41376DC6" w:rsidR="00890624" w:rsidRPr="00861071" w:rsidRDefault="00890624" w:rsidP="00890624">
      <w:pPr>
        <w:spacing w:after="0" w:line="240" w:lineRule="auto"/>
        <w:rPr>
          <w:rFonts w:ascii="Helvetica" w:eastAsia="Times New Roman" w:hAnsi="Helvetica" w:cs="Times New Roman"/>
          <w:color w:val="7030A0"/>
          <w:sz w:val="20"/>
          <w:szCs w:val="20"/>
          <w:lang w:eastAsia="en-IE"/>
        </w:rPr>
      </w:pPr>
      <w:r>
        <w:rPr>
          <w:noProof/>
        </w:rPr>
        <w:drawing>
          <wp:inline distT="0" distB="0" distL="0" distR="0" wp14:anchorId="54911B2F" wp14:editId="5DCCB0FD">
            <wp:extent cx="2247900" cy="3476625"/>
            <wp:effectExtent l="0" t="0" r="0" b="9525"/>
            <wp:docPr id="1" name="Picture 1" descr="11x14 Transparent, Translucent &amp; Opaque Poster that has a visual and verbal explanation for what each word m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x14 Transparent, Translucent &amp; Opaque Poster that has a visual and verbal explanation for what each word me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476625"/>
                    </a:xfrm>
                    <a:prstGeom prst="rect">
                      <a:avLst/>
                    </a:prstGeom>
                    <a:noFill/>
                    <a:ln>
                      <a:noFill/>
                    </a:ln>
                  </pic:spPr>
                </pic:pic>
              </a:graphicData>
            </a:graphic>
          </wp:inline>
        </w:drawing>
      </w:r>
      <w:r w:rsidR="00861071">
        <w:rPr>
          <w:rFonts w:ascii="Helvetica" w:eastAsia="Times New Roman" w:hAnsi="Helvetica" w:cs="Times New Roman"/>
          <w:color w:val="7030A0"/>
          <w:sz w:val="20"/>
          <w:szCs w:val="20"/>
          <w:lang w:eastAsia="en-IE"/>
        </w:rPr>
        <w:t>Take a torch or hold things up to the light and find</w:t>
      </w:r>
      <w:r w:rsidR="00F87094" w:rsidRPr="00861071">
        <w:rPr>
          <w:rFonts w:ascii="Helvetica" w:eastAsia="Times New Roman" w:hAnsi="Helvetica" w:cs="Times New Roman"/>
          <w:color w:val="7030A0"/>
          <w:sz w:val="20"/>
          <w:szCs w:val="20"/>
          <w:lang w:eastAsia="en-IE"/>
        </w:rPr>
        <w:t xml:space="preserve"> things around the house that are transparent, transluc</w:t>
      </w:r>
      <w:r w:rsidR="00861071" w:rsidRPr="00861071">
        <w:rPr>
          <w:rFonts w:ascii="Helvetica" w:eastAsia="Times New Roman" w:hAnsi="Helvetica" w:cs="Times New Roman"/>
          <w:color w:val="7030A0"/>
          <w:sz w:val="20"/>
          <w:szCs w:val="20"/>
          <w:lang w:eastAsia="en-IE"/>
        </w:rPr>
        <w:t>ent and opaque.</w:t>
      </w:r>
    </w:p>
    <w:p w14:paraId="57677426" w14:textId="1A96A702" w:rsidR="00F87094" w:rsidRDefault="00F87094" w:rsidP="00890624">
      <w:pPr>
        <w:spacing w:after="0" w:line="240" w:lineRule="auto"/>
        <w:rPr>
          <w:rFonts w:ascii="Helvetica" w:eastAsia="Times New Roman" w:hAnsi="Helvetica" w:cs="Times New Roman"/>
          <w:color w:val="1D2228"/>
          <w:sz w:val="20"/>
          <w:szCs w:val="20"/>
          <w:lang w:eastAsia="en-IE"/>
        </w:rPr>
      </w:pPr>
      <w:r>
        <w:rPr>
          <w:noProof/>
        </w:rPr>
        <w:lastRenderedPageBreak/>
        <w:drawing>
          <wp:inline distT="0" distB="0" distL="0" distR="0" wp14:anchorId="2091C488" wp14:editId="4BF7670A">
            <wp:extent cx="3452813" cy="4019550"/>
            <wp:effectExtent l="0" t="0" r="0" b="0"/>
            <wp:docPr id="3" name="Picture 3" descr="SCIENCE - Transparent, Translucent, Opaque Light Experiment, Definitions with cut and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 Transparent, Translucent, Opaque Light Experiment, Definitions with cut and pas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290" cy="4078312"/>
                    </a:xfrm>
                    <a:prstGeom prst="rect">
                      <a:avLst/>
                    </a:prstGeom>
                    <a:noFill/>
                    <a:ln>
                      <a:noFill/>
                    </a:ln>
                  </pic:spPr>
                </pic:pic>
              </a:graphicData>
            </a:graphic>
          </wp:inline>
        </w:drawing>
      </w:r>
    </w:p>
    <w:p w14:paraId="3E0EC25D" w14:textId="77777777" w:rsidR="00F87094" w:rsidRPr="00890624" w:rsidRDefault="00F87094" w:rsidP="00890624">
      <w:pPr>
        <w:spacing w:after="0" w:line="240" w:lineRule="auto"/>
        <w:rPr>
          <w:rFonts w:ascii="Helvetica" w:eastAsia="Times New Roman" w:hAnsi="Helvetica" w:cs="Times New Roman"/>
          <w:color w:val="1D2228"/>
          <w:sz w:val="20"/>
          <w:szCs w:val="20"/>
          <w:lang w:eastAsia="en-IE"/>
        </w:rPr>
      </w:pPr>
    </w:p>
    <w:p w14:paraId="75645AE7" w14:textId="77777777" w:rsidR="00890624" w:rsidRPr="00890624" w:rsidRDefault="00890624" w:rsidP="00890624">
      <w:pPr>
        <w:spacing w:after="0" w:line="240" w:lineRule="auto"/>
        <w:rPr>
          <w:rFonts w:ascii="Helvetica" w:eastAsia="Times New Roman" w:hAnsi="Helvetica" w:cs="Times New Roman"/>
          <w:color w:val="1D2228"/>
          <w:sz w:val="20"/>
          <w:szCs w:val="20"/>
          <w:lang w:eastAsia="en-IE"/>
        </w:rPr>
      </w:pPr>
    </w:p>
    <w:p w14:paraId="260033E0" w14:textId="6B461569" w:rsidR="00890624" w:rsidRDefault="00066F9D" w:rsidP="00890624">
      <w:pPr>
        <w:spacing w:after="0" w:line="240" w:lineRule="auto"/>
        <w:rPr>
          <w:rFonts w:ascii="Helvetica" w:eastAsia="Times New Roman" w:hAnsi="Helvetica" w:cs="Times New Roman"/>
          <w:color w:val="1D2228"/>
          <w:sz w:val="20"/>
          <w:szCs w:val="20"/>
          <w:lang w:eastAsia="en-IE"/>
        </w:rPr>
      </w:pPr>
      <w:r>
        <w:rPr>
          <w:noProof/>
        </w:rPr>
        <w:drawing>
          <wp:inline distT="0" distB="0" distL="0" distR="0" wp14:anchorId="03F96DB6" wp14:editId="12F29DE9">
            <wp:extent cx="2247900" cy="3390900"/>
            <wp:effectExtent l="0" t="0" r="0" b="0"/>
            <wp:docPr id="6" name="Picture 6" descr="20 Must-Try New Year’s Eve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Must-Try New Year’s Eve Activitie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3390900"/>
                    </a:xfrm>
                    <a:prstGeom prst="rect">
                      <a:avLst/>
                    </a:prstGeom>
                    <a:noFill/>
                    <a:ln>
                      <a:noFill/>
                    </a:ln>
                  </pic:spPr>
                </pic:pic>
              </a:graphicData>
            </a:graphic>
          </wp:inline>
        </w:drawing>
      </w:r>
      <w:r>
        <w:rPr>
          <w:rFonts w:ascii="Helvetica" w:eastAsia="Times New Roman" w:hAnsi="Helvetica" w:cs="Times New Roman"/>
          <w:color w:val="1D2228"/>
          <w:sz w:val="20"/>
          <w:szCs w:val="20"/>
          <w:lang w:eastAsia="en-IE"/>
        </w:rPr>
        <w:t xml:space="preserve">      </w:t>
      </w:r>
      <w:r>
        <w:rPr>
          <w:noProof/>
        </w:rPr>
        <w:drawing>
          <wp:inline distT="0" distB="0" distL="0" distR="0" wp14:anchorId="7AB05121" wp14:editId="4DACED9C">
            <wp:extent cx="2919413" cy="3267075"/>
            <wp:effectExtent l="0" t="0" r="0" b="0"/>
            <wp:docPr id="7" name="Picture 7" descr="Image result for template for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emplate for glas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0844" cy="3313439"/>
                    </a:xfrm>
                    <a:prstGeom prst="rect">
                      <a:avLst/>
                    </a:prstGeom>
                    <a:noFill/>
                    <a:ln>
                      <a:noFill/>
                    </a:ln>
                  </pic:spPr>
                </pic:pic>
              </a:graphicData>
            </a:graphic>
          </wp:inline>
        </w:drawing>
      </w:r>
    </w:p>
    <w:p w14:paraId="2F7453B6" w14:textId="1CBC2731" w:rsidR="00066F9D" w:rsidRDefault="00066F9D" w:rsidP="00890624">
      <w:pPr>
        <w:spacing w:after="0" w:line="240" w:lineRule="auto"/>
        <w:rPr>
          <w:rFonts w:ascii="Helvetica" w:eastAsia="Times New Roman" w:hAnsi="Helvetica" w:cs="Times New Roman"/>
          <w:color w:val="1D2228"/>
          <w:sz w:val="20"/>
          <w:szCs w:val="20"/>
          <w:lang w:eastAsia="en-IE"/>
        </w:rPr>
      </w:pPr>
    </w:p>
    <w:p w14:paraId="79383902" w14:textId="721E12CF" w:rsidR="00066F9D" w:rsidRPr="00890624" w:rsidRDefault="00066F9D" w:rsidP="00890624">
      <w:pPr>
        <w:spacing w:after="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Try different materials for the lenses.</w:t>
      </w:r>
    </w:p>
    <w:p w14:paraId="0543EAE7" w14:textId="77777777" w:rsidR="00890624" w:rsidRPr="00890624" w:rsidRDefault="00890624" w:rsidP="00890624">
      <w:pPr>
        <w:spacing w:after="0" w:line="240" w:lineRule="auto"/>
        <w:rPr>
          <w:rFonts w:ascii="Helvetica" w:eastAsia="Times New Roman" w:hAnsi="Helvetica" w:cs="Times New Roman"/>
          <w:color w:val="1D2228"/>
          <w:sz w:val="20"/>
          <w:szCs w:val="20"/>
          <w:lang w:eastAsia="en-IE"/>
        </w:rPr>
      </w:pPr>
    </w:p>
    <w:p w14:paraId="19975857" w14:textId="77777777" w:rsidR="00890624" w:rsidRPr="00890624" w:rsidRDefault="00890624" w:rsidP="00890624">
      <w:pPr>
        <w:spacing w:after="0" w:line="240" w:lineRule="auto"/>
        <w:rPr>
          <w:rFonts w:ascii="Helvetica" w:eastAsia="Times New Roman" w:hAnsi="Helvetica" w:cs="Times New Roman"/>
          <w:color w:val="1D2228"/>
          <w:sz w:val="20"/>
          <w:szCs w:val="20"/>
          <w:lang w:eastAsia="en-IE"/>
        </w:rPr>
      </w:pPr>
    </w:p>
    <w:p w14:paraId="5F170C0B" w14:textId="77777777" w:rsidR="002F306C" w:rsidRDefault="002F306C" w:rsidP="00890624">
      <w:pPr>
        <w:spacing w:after="240" w:line="240" w:lineRule="auto"/>
        <w:rPr>
          <w:rFonts w:ascii="Helvetica" w:eastAsia="Times New Roman" w:hAnsi="Helvetica" w:cs="Times New Roman"/>
          <w:color w:val="1D2228"/>
          <w:sz w:val="20"/>
          <w:szCs w:val="20"/>
          <w:lang w:eastAsia="en-IE"/>
        </w:rPr>
      </w:pPr>
    </w:p>
    <w:p w14:paraId="5E24D2D4" w14:textId="43D53180" w:rsidR="00890624" w:rsidRDefault="00890624" w:rsidP="00890624">
      <w:pPr>
        <w:spacing w:after="240" w:line="240" w:lineRule="auto"/>
        <w:rPr>
          <w:rFonts w:ascii="Helvetica" w:eastAsia="Times New Roman" w:hAnsi="Helvetica" w:cs="Times New Roman"/>
          <w:color w:val="1D2228"/>
          <w:sz w:val="20"/>
          <w:szCs w:val="20"/>
          <w:lang w:eastAsia="en-IE"/>
        </w:rPr>
      </w:pPr>
    </w:p>
    <w:p w14:paraId="4E3B1249" w14:textId="1B494303" w:rsidR="006A2D98" w:rsidRPr="002F306C" w:rsidRDefault="006A2D98" w:rsidP="00890624">
      <w:pPr>
        <w:spacing w:after="240" w:line="240" w:lineRule="auto"/>
        <w:rPr>
          <w:rFonts w:ascii="Times New Roman" w:hAnsi="Times New Roman" w:cs="Times New Roman"/>
          <w:b/>
          <w:bCs/>
          <w:color w:val="181818"/>
          <w:spacing w:val="12"/>
          <w:shd w:val="clear" w:color="auto" w:fill="FFFFFF"/>
        </w:rPr>
      </w:pPr>
      <w:r w:rsidRPr="002F306C">
        <w:rPr>
          <w:rFonts w:ascii="Times New Roman" w:hAnsi="Times New Roman" w:cs="Times New Roman"/>
          <w:b/>
          <w:bCs/>
          <w:color w:val="181818"/>
          <w:spacing w:val="12"/>
          <w:shd w:val="clear" w:color="auto" w:fill="FFFFFF"/>
        </w:rPr>
        <w:lastRenderedPageBreak/>
        <w:t>History</w:t>
      </w:r>
    </w:p>
    <w:p w14:paraId="4E099921" w14:textId="753D5D8E" w:rsidR="006A2D98" w:rsidRPr="006A2D98" w:rsidRDefault="006A2D98" w:rsidP="00890624">
      <w:pPr>
        <w:spacing w:after="240" w:line="240" w:lineRule="auto"/>
        <w:rPr>
          <w:rFonts w:ascii="Times New Roman" w:eastAsia="Times New Roman" w:hAnsi="Times New Roman" w:cs="Times New Roman"/>
          <w:color w:val="1D2228"/>
          <w:lang w:eastAsia="en-IE"/>
        </w:rPr>
      </w:pPr>
      <w:r w:rsidRPr="006A2D98">
        <w:rPr>
          <w:rFonts w:ascii="Times New Roman" w:hAnsi="Times New Roman" w:cs="Times New Roman"/>
          <w:color w:val="181818"/>
          <w:spacing w:val="12"/>
          <w:shd w:val="clear" w:color="auto" w:fill="FFFFFF"/>
        </w:rPr>
        <w:t>The summer solstice is the longest day of the year, and the shortest night. In the Northern Hemisphere it takes place between June 20 and 22, depending on the year. (The reverse is true in the Southern Hemisphere, where the longest day of the year occurs between December 20 and 22.) Humans may have observed the summer solstice as early as the Stone Age. Cultures around the world still celebrate the day with feasts, bonfires, picnics and songs.</w:t>
      </w:r>
    </w:p>
    <w:p w14:paraId="198DDC4F" w14:textId="649C84FB" w:rsidR="006A2D98" w:rsidRDefault="00461E07" w:rsidP="00890624">
      <w:pPr>
        <w:spacing w:after="240" w:line="240" w:lineRule="auto"/>
        <w:rPr>
          <w:rFonts w:ascii="Helvetica" w:eastAsia="Times New Roman" w:hAnsi="Helvetica" w:cs="Times New Roman"/>
          <w:color w:val="1D2228"/>
          <w:sz w:val="20"/>
          <w:szCs w:val="20"/>
          <w:lang w:eastAsia="en-IE"/>
        </w:rPr>
      </w:pPr>
      <w:hyperlink r:id="rId14" w:history="1">
        <w:r w:rsidR="006A2D98" w:rsidRPr="004A525E">
          <w:rPr>
            <w:rStyle w:val="Hyperlink"/>
            <w:rFonts w:ascii="Helvetica" w:eastAsia="Times New Roman" w:hAnsi="Helvetica" w:cs="Times New Roman"/>
            <w:sz w:val="20"/>
            <w:szCs w:val="20"/>
            <w:lang w:eastAsia="en-IE"/>
          </w:rPr>
          <w:t>https://www.history.com/topics/natural-disasters-and-environment/history-of-summer-solstice</w:t>
        </w:r>
      </w:hyperlink>
    </w:p>
    <w:p w14:paraId="63A6888B" w14:textId="75624A80" w:rsidR="006A2D98" w:rsidRDefault="00461E07" w:rsidP="00890624">
      <w:pPr>
        <w:spacing w:after="240" w:line="240" w:lineRule="auto"/>
        <w:rPr>
          <w:rFonts w:ascii="Helvetica" w:eastAsia="Times New Roman" w:hAnsi="Helvetica" w:cs="Times New Roman"/>
          <w:color w:val="1D2228"/>
          <w:sz w:val="20"/>
          <w:szCs w:val="20"/>
          <w:lang w:eastAsia="en-IE"/>
        </w:rPr>
      </w:pPr>
      <w:hyperlink r:id="rId15" w:history="1">
        <w:r w:rsidR="006A2D98" w:rsidRPr="004A525E">
          <w:rPr>
            <w:rStyle w:val="Hyperlink"/>
            <w:rFonts w:ascii="Helvetica" w:eastAsia="Times New Roman" w:hAnsi="Helvetica" w:cs="Times New Roman"/>
            <w:sz w:val="20"/>
            <w:szCs w:val="20"/>
            <w:lang w:eastAsia="en-IE"/>
          </w:rPr>
          <w:t>https://www.youtube.com/watch?v=SVzkVsWQBR8</w:t>
        </w:r>
      </w:hyperlink>
    </w:p>
    <w:p w14:paraId="56D10756" w14:textId="579BA784" w:rsidR="006A2D98" w:rsidRDefault="00461E07" w:rsidP="00890624">
      <w:pPr>
        <w:spacing w:after="240" w:line="240" w:lineRule="auto"/>
        <w:rPr>
          <w:rFonts w:ascii="Helvetica" w:eastAsia="Times New Roman" w:hAnsi="Helvetica" w:cs="Times New Roman"/>
          <w:color w:val="1D2228"/>
          <w:sz w:val="20"/>
          <w:szCs w:val="20"/>
          <w:lang w:eastAsia="en-IE"/>
        </w:rPr>
      </w:pPr>
      <w:hyperlink r:id="rId16" w:history="1">
        <w:r w:rsidR="006A2D98" w:rsidRPr="004A525E">
          <w:rPr>
            <w:rStyle w:val="Hyperlink"/>
            <w:rFonts w:ascii="Helvetica" w:eastAsia="Times New Roman" w:hAnsi="Helvetica" w:cs="Times New Roman"/>
            <w:sz w:val="20"/>
            <w:szCs w:val="20"/>
            <w:lang w:eastAsia="en-IE"/>
          </w:rPr>
          <w:t>https://www.youtube.com/watch?v=eQV3BAuVnMY</w:t>
        </w:r>
      </w:hyperlink>
    </w:p>
    <w:p w14:paraId="0BC9CF3F" w14:textId="623491B8"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 xml:space="preserve">I wonder if the boys and girls can see any links with the Celts and the summer solstice to </w:t>
      </w:r>
      <w:proofErr w:type="spellStart"/>
      <w:r>
        <w:rPr>
          <w:rFonts w:ascii="Helvetica" w:eastAsia="Times New Roman" w:hAnsi="Helvetica" w:cs="Times New Roman"/>
          <w:color w:val="1D2228"/>
          <w:sz w:val="20"/>
          <w:szCs w:val="20"/>
          <w:lang w:eastAsia="en-IE"/>
        </w:rPr>
        <w:t>Beltany</w:t>
      </w:r>
      <w:proofErr w:type="spellEnd"/>
      <w:r>
        <w:rPr>
          <w:rFonts w:ascii="Helvetica" w:eastAsia="Times New Roman" w:hAnsi="Helvetica" w:cs="Times New Roman"/>
          <w:color w:val="1D2228"/>
          <w:sz w:val="20"/>
          <w:szCs w:val="20"/>
          <w:lang w:eastAsia="en-IE"/>
        </w:rPr>
        <w:t xml:space="preserve"> Stone Circle.</w:t>
      </w:r>
    </w:p>
    <w:p w14:paraId="15C71FD4" w14:textId="74D7FD1A"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 xml:space="preserve">If it is within your 2km, why not visit </w:t>
      </w:r>
      <w:proofErr w:type="spellStart"/>
      <w:r>
        <w:rPr>
          <w:rFonts w:ascii="Helvetica" w:eastAsia="Times New Roman" w:hAnsi="Helvetica" w:cs="Times New Roman"/>
          <w:color w:val="1D2228"/>
          <w:sz w:val="20"/>
          <w:szCs w:val="20"/>
          <w:lang w:eastAsia="en-IE"/>
        </w:rPr>
        <w:t>Beltany</w:t>
      </w:r>
      <w:proofErr w:type="spellEnd"/>
      <w:r>
        <w:rPr>
          <w:rFonts w:ascii="Helvetica" w:eastAsia="Times New Roman" w:hAnsi="Helvetica" w:cs="Times New Roman"/>
          <w:color w:val="1D2228"/>
          <w:sz w:val="20"/>
          <w:szCs w:val="20"/>
          <w:lang w:eastAsia="en-IE"/>
        </w:rPr>
        <w:t xml:space="preserve"> to investigate or you could just google the pictures of it.</w:t>
      </w:r>
    </w:p>
    <w:p w14:paraId="3612E077" w14:textId="1D15CDAD" w:rsidR="001D1AD2" w:rsidRDefault="001D1AD2" w:rsidP="00890624">
      <w:pPr>
        <w:spacing w:after="240" w:line="240" w:lineRule="auto"/>
        <w:rPr>
          <w:rFonts w:ascii="Helvetica" w:eastAsia="Times New Roman" w:hAnsi="Helvetica" w:cs="Times New Roman"/>
          <w:color w:val="1D2228"/>
          <w:sz w:val="20"/>
          <w:szCs w:val="20"/>
          <w:lang w:eastAsia="en-IE"/>
        </w:rPr>
      </w:pPr>
      <w:r>
        <w:rPr>
          <w:noProof/>
        </w:rPr>
        <w:drawing>
          <wp:inline distT="0" distB="0" distL="0" distR="0" wp14:anchorId="3604B694" wp14:editId="6DDD2AEC">
            <wp:extent cx="2609850" cy="1885950"/>
            <wp:effectExtent l="0" t="0" r="0" b="0"/>
            <wp:docPr id="9" name="Picture 9" descr="Image result for ogham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gham alphab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885950"/>
                    </a:xfrm>
                    <a:prstGeom prst="rect">
                      <a:avLst/>
                    </a:prstGeom>
                    <a:noFill/>
                    <a:ln>
                      <a:noFill/>
                    </a:ln>
                  </pic:spPr>
                </pic:pic>
              </a:graphicData>
            </a:graphic>
          </wp:inline>
        </w:drawing>
      </w:r>
    </w:p>
    <w:p w14:paraId="688029CE" w14:textId="64D8CC0C"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The Boys and Girls could write their names using ogham.</w:t>
      </w:r>
    </w:p>
    <w:p w14:paraId="6C18CC50" w14:textId="320A96C8" w:rsidR="00AB5D1C" w:rsidRDefault="00AB5D1C"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 xml:space="preserve">If you have time you could make a model of </w:t>
      </w:r>
      <w:proofErr w:type="spellStart"/>
      <w:r>
        <w:rPr>
          <w:rFonts w:ascii="Helvetica" w:eastAsia="Times New Roman" w:hAnsi="Helvetica" w:cs="Times New Roman"/>
          <w:color w:val="1D2228"/>
          <w:sz w:val="20"/>
          <w:szCs w:val="20"/>
          <w:lang w:eastAsia="en-IE"/>
        </w:rPr>
        <w:t>Beltany</w:t>
      </w:r>
      <w:proofErr w:type="spellEnd"/>
      <w:r>
        <w:rPr>
          <w:rFonts w:ascii="Helvetica" w:eastAsia="Times New Roman" w:hAnsi="Helvetica" w:cs="Times New Roman"/>
          <w:color w:val="1D2228"/>
          <w:sz w:val="20"/>
          <w:szCs w:val="20"/>
          <w:lang w:eastAsia="en-IE"/>
        </w:rPr>
        <w:t xml:space="preserve"> Stone Circle</w:t>
      </w:r>
    </w:p>
    <w:p w14:paraId="0AE074F3" w14:textId="5FF33430" w:rsidR="001D1AD2" w:rsidRDefault="001D1AD2" w:rsidP="00890624">
      <w:pPr>
        <w:spacing w:after="240" w:line="240" w:lineRule="auto"/>
        <w:rPr>
          <w:rFonts w:ascii="Helvetica" w:eastAsia="Times New Roman" w:hAnsi="Helvetica" w:cs="Times New Roman"/>
          <w:color w:val="1D2228"/>
          <w:sz w:val="20"/>
          <w:szCs w:val="20"/>
          <w:lang w:eastAsia="en-IE"/>
        </w:rPr>
      </w:pPr>
    </w:p>
    <w:p w14:paraId="10261232" w14:textId="2EAC14EF"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Geography</w:t>
      </w:r>
    </w:p>
    <w:p w14:paraId="1AABD1BE" w14:textId="0C58E69A"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 xml:space="preserve">Draw a map of </w:t>
      </w:r>
      <w:proofErr w:type="spellStart"/>
      <w:r>
        <w:rPr>
          <w:rFonts w:ascii="Helvetica" w:eastAsia="Times New Roman" w:hAnsi="Helvetica" w:cs="Times New Roman"/>
          <w:color w:val="1D2228"/>
          <w:sz w:val="20"/>
          <w:szCs w:val="20"/>
          <w:lang w:eastAsia="en-IE"/>
        </w:rPr>
        <w:t>Raphoe</w:t>
      </w:r>
      <w:proofErr w:type="spellEnd"/>
      <w:r>
        <w:rPr>
          <w:rFonts w:ascii="Helvetica" w:eastAsia="Times New Roman" w:hAnsi="Helvetica" w:cs="Times New Roman"/>
          <w:color w:val="1D2228"/>
          <w:sz w:val="20"/>
          <w:szCs w:val="20"/>
          <w:lang w:eastAsia="en-IE"/>
        </w:rPr>
        <w:t xml:space="preserve"> and locate </w:t>
      </w:r>
      <w:proofErr w:type="spellStart"/>
      <w:r>
        <w:rPr>
          <w:rFonts w:ascii="Helvetica" w:eastAsia="Times New Roman" w:hAnsi="Helvetica" w:cs="Times New Roman"/>
          <w:color w:val="1D2228"/>
          <w:sz w:val="20"/>
          <w:szCs w:val="20"/>
          <w:lang w:eastAsia="en-IE"/>
        </w:rPr>
        <w:t>Beltany</w:t>
      </w:r>
      <w:proofErr w:type="spellEnd"/>
      <w:r>
        <w:rPr>
          <w:rFonts w:ascii="Helvetica" w:eastAsia="Times New Roman" w:hAnsi="Helvetica" w:cs="Times New Roman"/>
          <w:color w:val="1D2228"/>
          <w:sz w:val="20"/>
          <w:szCs w:val="20"/>
          <w:lang w:eastAsia="en-IE"/>
        </w:rPr>
        <w:t xml:space="preserve"> Stone Circle on the Map. </w:t>
      </w:r>
    </w:p>
    <w:p w14:paraId="0866E0E4"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07B4A91C" w14:textId="77777777" w:rsidR="006A2D98" w:rsidRDefault="006A2D98" w:rsidP="00890624">
      <w:pPr>
        <w:spacing w:after="240" w:line="240" w:lineRule="auto"/>
        <w:rPr>
          <w:rFonts w:ascii="Helvetica" w:eastAsia="Times New Roman" w:hAnsi="Helvetica" w:cs="Times New Roman"/>
          <w:color w:val="1D2228"/>
          <w:sz w:val="20"/>
          <w:szCs w:val="20"/>
          <w:lang w:eastAsia="en-IE"/>
        </w:rPr>
      </w:pPr>
    </w:p>
    <w:p w14:paraId="3EDDFA4B"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478C1FE4"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38412B35"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6117D584"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0DBD6D98"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3057B0FA"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741C7BD3" w14:textId="77777777" w:rsidR="001D1AD2" w:rsidRDefault="001D1AD2" w:rsidP="00890624">
      <w:pPr>
        <w:spacing w:after="240" w:line="240" w:lineRule="auto"/>
        <w:rPr>
          <w:rFonts w:ascii="Helvetica" w:eastAsia="Times New Roman" w:hAnsi="Helvetica" w:cs="Times New Roman"/>
          <w:color w:val="1D2228"/>
          <w:sz w:val="20"/>
          <w:szCs w:val="20"/>
          <w:lang w:eastAsia="en-IE"/>
        </w:rPr>
      </w:pPr>
    </w:p>
    <w:p w14:paraId="0F67634B" w14:textId="42584D33"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Art</w:t>
      </w:r>
    </w:p>
    <w:p w14:paraId="50966BAE" w14:textId="625B5FD6" w:rsidR="001D1AD2" w:rsidRDefault="001D1AD2"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Create a Summer Garden using an old lid or tr</w:t>
      </w:r>
      <w:r w:rsidR="00207697">
        <w:rPr>
          <w:rFonts w:ascii="Helvetica" w:eastAsia="Times New Roman" w:hAnsi="Helvetica" w:cs="Times New Roman"/>
          <w:color w:val="1D2228"/>
          <w:sz w:val="20"/>
          <w:szCs w:val="20"/>
          <w:lang w:eastAsia="en-IE"/>
        </w:rPr>
        <w:t>a</w:t>
      </w:r>
      <w:r>
        <w:rPr>
          <w:rFonts w:ascii="Helvetica" w:eastAsia="Times New Roman" w:hAnsi="Helvetica" w:cs="Times New Roman"/>
          <w:color w:val="1D2228"/>
          <w:sz w:val="20"/>
          <w:szCs w:val="20"/>
          <w:lang w:eastAsia="en-IE"/>
        </w:rPr>
        <w:t>y</w:t>
      </w:r>
    </w:p>
    <w:p w14:paraId="31DD8F31" w14:textId="03C749D0" w:rsidR="00066F9D" w:rsidRPr="00890624" w:rsidRDefault="00066F9D" w:rsidP="00890624">
      <w:pPr>
        <w:spacing w:after="240" w:line="240" w:lineRule="auto"/>
        <w:rPr>
          <w:rFonts w:ascii="Helvetica" w:eastAsia="Times New Roman" w:hAnsi="Helvetica" w:cs="Times New Roman"/>
          <w:color w:val="1D2228"/>
          <w:sz w:val="20"/>
          <w:szCs w:val="20"/>
          <w:lang w:eastAsia="en-IE"/>
        </w:rPr>
      </w:pPr>
      <w:r>
        <w:rPr>
          <w:rFonts w:ascii="Helvetica" w:eastAsia="Times New Roman" w:hAnsi="Helvetica" w:cs="Times New Roman"/>
          <w:color w:val="1D2228"/>
          <w:sz w:val="20"/>
          <w:szCs w:val="20"/>
          <w:lang w:eastAsia="en-IE"/>
        </w:rPr>
        <w:t>Just an example.</w:t>
      </w:r>
    </w:p>
    <w:p w14:paraId="58285F99" w14:textId="66788EA6" w:rsidR="00890624" w:rsidRDefault="00066F9D">
      <w:r>
        <w:rPr>
          <w:noProof/>
        </w:rPr>
        <w:drawing>
          <wp:inline distT="0" distB="0" distL="0" distR="0" wp14:anchorId="532A7E07" wp14:editId="2031A1D2">
            <wp:extent cx="2400300" cy="1800225"/>
            <wp:effectExtent l="0" t="0" r="0" b="9525"/>
            <wp:docPr id="5" name="Picture 5" descr="Image result for trays garden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ys gardening for ki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3A056473" w14:textId="7BEB6A10" w:rsidR="00207697" w:rsidRDefault="00207697"/>
    <w:p w14:paraId="1150E34C" w14:textId="0935A6E9" w:rsidR="00207697" w:rsidRDefault="00207697">
      <w:r>
        <w:t>Music</w:t>
      </w:r>
    </w:p>
    <w:p w14:paraId="6A50E394" w14:textId="389E9E50" w:rsidR="00207697" w:rsidRDefault="00461E07">
      <w:hyperlink r:id="rId19" w:history="1">
        <w:r w:rsidR="00207697" w:rsidRPr="004A525E">
          <w:rPr>
            <w:rStyle w:val="Hyperlink"/>
          </w:rPr>
          <w:t>https://www.youtube.com/watch?v=oWgTqLCLE8k</w:t>
        </w:r>
      </w:hyperlink>
    </w:p>
    <w:p w14:paraId="0B33C571" w14:textId="11CBAAF1" w:rsidR="00207697" w:rsidRDefault="00207697"/>
    <w:p w14:paraId="72A92588" w14:textId="7EC11A46" w:rsidR="001D1AD2" w:rsidRDefault="00207697">
      <w:r>
        <w:t>PE</w:t>
      </w:r>
    </w:p>
    <w:p w14:paraId="5119D9E7" w14:textId="77777777" w:rsidR="008720D6" w:rsidRDefault="008720D6"/>
    <w:p w14:paraId="446723EB" w14:textId="60308305" w:rsidR="008720D6" w:rsidRDefault="00461E07">
      <w:hyperlink r:id="rId20" w:history="1">
        <w:r w:rsidR="008720D6" w:rsidRPr="004A525E">
          <w:rPr>
            <w:rStyle w:val="Hyperlink"/>
          </w:rPr>
          <w:t>https://www.youtube.com/watch?v=BQ9q4U2P3ig</w:t>
        </w:r>
      </w:hyperlink>
      <w:r w:rsidR="008720D6">
        <w:t xml:space="preserve">   </w:t>
      </w:r>
    </w:p>
    <w:p w14:paraId="401F3527" w14:textId="0846E6F2" w:rsidR="008720D6" w:rsidRDefault="008720D6"/>
    <w:p w14:paraId="23169A39" w14:textId="2A57BE22" w:rsidR="008720D6" w:rsidRDefault="00461E07">
      <w:hyperlink r:id="rId21" w:history="1">
        <w:r w:rsidR="008720D6" w:rsidRPr="004A525E">
          <w:rPr>
            <w:rStyle w:val="Hyperlink"/>
          </w:rPr>
          <w:t>https://www.scoilnet.ie/pdst/physlit/fms-activities/dodging/</w:t>
        </w:r>
      </w:hyperlink>
      <w:r w:rsidR="008720D6">
        <w:t xml:space="preserve"> </w:t>
      </w:r>
    </w:p>
    <w:p w14:paraId="0325E6BD" w14:textId="60117F9B" w:rsidR="008720D6" w:rsidRDefault="008720D6"/>
    <w:p w14:paraId="1A5937D4" w14:textId="2AC55699" w:rsidR="008720D6" w:rsidRDefault="008720D6">
      <w:r>
        <w:t>SPHE</w:t>
      </w:r>
    </w:p>
    <w:p w14:paraId="6F97FF59" w14:textId="25080B07" w:rsidR="008720D6" w:rsidRDefault="008720D6">
      <w:r>
        <w:t>Why not make a card for a friend and send</w:t>
      </w:r>
      <w:r w:rsidR="002F306C">
        <w:t xml:space="preserve"> </w:t>
      </w:r>
      <w:proofErr w:type="gramStart"/>
      <w:r w:rsidR="002F306C">
        <w:t>it</w:t>
      </w:r>
      <w:r>
        <w:t>.</w:t>
      </w:r>
      <w:proofErr w:type="gramEnd"/>
    </w:p>
    <w:p w14:paraId="25AAAA1C" w14:textId="1F4CAA76" w:rsidR="008720D6" w:rsidRDefault="008720D6"/>
    <w:p w14:paraId="5B342820" w14:textId="4E54001D" w:rsidR="008720D6" w:rsidRDefault="008720D6">
      <w:r>
        <w:t>Religion</w:t>
      </w:r>
    </w:p>
    <w:p w14:paraId="07953CA5" w14:textId="58826F01" w:rsidR="008720D6" w:rsidRDefault="008720D6">
      <w:r>
        <w:t>Why not ring a grandparent or someone you haven’t seen in a while and pray the rosary with them.</w:t>
      </w:r>
    </w:p>
    <w:p w14:paraId="2FC5D6E9" w14:textId="77777777" w:rsidR="008720D6" w:rsidRDefault="008720D6"/>
    <w:p w14:paraId="16F5241E" w14:textId="55775F8D" w:rsidR="008720D6" w:rsidRDefault="008720D6"/>
    <w:p w14:paraId="5F997717" w14:textId="1D7AA984" w:rsidR="008720D6" w:rsidRDefault="008720D6"/>
    <w:p w14:paraId="05C5DF9C" w14:textId="13200F0F" w:rsidR="008720D6" w:rsidRDefault="008720D6"/>
    <w:p w14:paraId="4FEE6C71" w14:textId="08C31B86" w:rsidR="008720D6" w:rsidRDefault="008720D6"/>
    <w:p w14:paraId="40038972" w14:textId="77777777" w:rsidR="008720D6" w:rsidRDefault="008720D6"/>
    <w:p w14:paraId="6862AF1D" w14:textId="77777777" w:rsidR="001D1AD2" w:rsidRDefault="001D1AD2"/>
    <w:sectPr w:rsidR="001D1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AD"/>
    <w:rsid w:val="00066F9D"/>
    <w:rsid w:val="001D1AD2"/>
    <w:rsid w:val="00207697"/>
    <w:rsid w:val="002F306C"/>
    <w:rsid w:val="00366FBD"/>
    <w:rsid w:val="00437DAD"/>
    <w:rsid w:val="00461E07"/>
    <w:rsid w:val="00486C79"/>
    <w:rsid w:val="004E5FC1"/>
    <w:rsid w:val="0055280F"/>
    <w:rsid w:val="005D5C26"/>
    <w:rsid w:val="006A2D98"/>
    <w:rsid w:val="00861071"/>
    <w:rsid w:val="008720D6"/>
    <w:rsid w:val="00890624"/>
    <w:rsid w:val="008F5294"/>
    <w:rsid w:val="009015F6"/>
    <w:rsid w:val="009F417A"/>
    <w:rsid w:val="00A111A4"/>
    <w:rsid w:val="00AB5D1C"/>
    <w:rsid w:val="00BC59C9"/>
    <w:rsid w:val="00CC27F5"/>
    <w:rsid w:val="00D110CA"/>
    <w:rsid w:val="00DA2042"/>
    <w:rsid w:val="00F87094"/>
    <w:rsid w:val="00FA6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3FCE"/>
  <w15:chartTrackingRefBased/>
  <w15:docId w15:val="{C13DAEDF-2DE8-4630-9B88-E98CFFA8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294"/>
    <w:rPr>
      <w:color w:val="0563C1" w:themeColor="hyperlink"/>
      <w:u w:val="single"/>
    </w:rPr>
  </w:style>
  <w:style w:type="character" w:styleId="UnresolvedMention">
    <w:name w:val="Unresolved Mention"/>
    <w:basedOn w:val="DefaultParagraphFont"/>
    <w:uiPriority w:val="99"/>
    <w:semiHidden/>
    <w:unhideWhenUsed/>
    <w:rsid w:val="00366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39474">
      <w:bodyDiv w:val="1"/>
      <w:marLeft w:val="0"/>
      <w:marRight w:val="0"/>
      <w:marTop w:val="0"/>
      <w:marBottom w:val="0"/>
      <w:divBdr>
        <w:top w:val="none" w:sz="0" w:space="0" w:color="auto"/>
        <w:left w:val="none" w:sz="0" w:space="0" w:color="auto"/>
        <w:bottom w:val="none" w:sz="0" w:space="0" w:color="auto"/>
        <w:right w:val="none" w:sz="0" w:space="0" w:color="auto"/>
      </w:divBdr>
    </w:div>
    <w:div w:id="13753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www.scoilnet.ie/pdst/physlit/fms-activities/dodging/" TargetMode="External"/><Relationship Id="rId7" Type="http://schemas.openxmlformats.org/officeDocument/2006/relationships/hyperlink" Target="http://www.folensonline.ie" TargetMode="External"/><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youtube.com/watch?v=eQV3BAuVnMY" TargetMode="External"/><Relationship Id="rId20" Type="http://schemas.openxmlformats.org/officeDocument/2006/relationships/hyperlink" Target="https://www.youtube.com/watch?v=BQ9q4U2P3i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SVzkVsWQBR8"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oWgTqLCLE8k" TargetMode="External"/><Relationship Id="rId4" Type="http://schemas.openxmlformats.org/officeDocument/2006/relationships/hyperlink" Target="https://www.youtube.com/watch?v=llugzgPjWWU" TargetMode="External"/><Relationship Id="rId9" Type="http://schemas.openxmlformats.org/officeDocument/2006/relationships/hyperlink" Target="https://www.youtube.com/watch?v=Sn1mxujspEA&amp;list=PLbcLsUBW9b3AsknOKbR0-K_No4maqeKBB" TargetMode="External"/><Relationship Id="rId14" Type="http://schemas.openxmlformats.org/officeDocument/2006/relationships/hyperlink" Target="https://www.history.com/topics/natural-disasters-and-environment/history-of-summer-sols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Keeve</dc:creator>
  <cp:keywords/>
  <dc:description/>
  <cp:lastModifiedBy>Deccy</cp:lastModifiedBy>
  <cp:revision>2</cp:revision>
  <dcterms:created xsi:type="dcterms:W3CDTF">2020-05-04T17:51:00Z</dcterms:created>
  <dcterms:modified xsi:type="dcterms:W3CDTF">2020-05-04T17:51:00Z</dcterms:modified>
</cp:coreProperties>
</file>